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9E" w:rsidRPr="007E5D5E" w:rsidRDefault="004F429E" w:rsidP="004F429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E5D5E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4F429E" w:rsidRPr="007E5D5E" w:rsidRDefault="004F429E" w:rsidP="004F429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D5E">
        <w:rPr>
          <w:rFonts w:ascii="Times New Roman" w:hAnsi="Times New Roman" w:cs="Times New Roman"/>
          <w:b/>
          <w:sz w:val="28"/>
          <w:szCs w:val="28"/>
        </w:rPr>
        <w:t>характера гражданина, поступающего на  должность</w:t>
      </w:r>
    </w:p>
    <w:p w:rsidR="004F429E" w:rsidRPr="007E5D5E" w:rsidRDefault="004F429E" w:rsidP="004F429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руководителя муниципального учреждения </w:t>
      </w:r>
      <w:proofErr w:type="spellStart"/>
      <w:r>
        <w:rPr>
          <w:rStyle w:val="FontStyle13"/>
          <w:b/>
          <w:sz w:val="28"/>
          <w:szCs w:val="28"/>
        </w:rPr>
        <w:t>Ло</w:t>
      </w:r>
      <w:r w:rsidRPr="00731016">
        <w:rPr>
          <w:rStyle w:val="FontStyle13"/>
          <w:b/>
          <w:sz w:val="28"/>
          <w:szCs w:val="28"/>
        </w:rPr>
        <w:t>тошанского</w:t>
      </w:r>
      <w:proofErr w:type="spellEnd"/>
      <w:r w:rsidRPr="007E5D5E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 Новосибирской области</w:t>
      </w:r>
    </w:p>
    <w:p w:rsidR="004F429E" w:rsidRDefault="004F429E" w:rsidP="004F42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38"/>
        <w:gridCol w:w="2389"/>
        <w:gridCol w:w="2520"/>
        <w:gridCol w:w="8"/>
        <w:gridCol w:w="2366"/>
        <w:gridCol w:w="29"/>
        <w:gridCol w:w="2513"/>
        <w:gridCol w:w="7"/>
        <w:gridCol w:w="2516"/>
      </w:tblGrid>
      <w:tr w:rsidR="004F429E" w:rsidTr="009A4D55">
        <w:trPr>
          <w:trHeight w:val="735"/>
        </w:trPr>
        <w:tc>
          <w:tcPr>
            <w:tcW w:w="2653" w:type="dxa"/>
            <w:vMerge w:val="restart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53" w:type="dxa"/>
            <w:vMerge w:val="restart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дохода в 2016 году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4" w:type="dxa"/>
            <w:gridSpan w:val="7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F429E" w:rsidTr="009A4D55">
        <w:trPr>
          <w:trHeight w:val="548"/>
        </w:trPr>
        <w:tc>
          <w:tcPr>
            <w:tcW w:w="2653" w:type="dxa"/>
            <w:vMerge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Merge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2630" w:type="dxa"/>
            <w:gridSpan w:val="2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692" w:type="dxa"/>
            <w:gridSpan w:val="3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47" w:type="dxa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</w:tr>
      <w:tr w:rsidR="004F429E" w:rsidTr="009A4D55">
        <w:tc>
          <w:tcPr>
            <w:tcW w:w="2653" w:type="dxa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Светлана Ивановна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653" w:type="dxa"/>
          </w:tcPr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9E">
              <w:rPr>
                <w:rFonts w:ascii="Times New Roman" w:hAnsi="Times New Roman" w:cs="Times New Roman"/>
                <w:sz w:val="24"/>
                <w:szCs w:val="24"/>
              </w:rPr>
              <w:t>262734,09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9E">
              <w:rPr>
                <w:rFonts w:ascii="Times New Roman" w:hAnsi="Times New Roman" w:cs="Times New Roman"/>
                <w:sz w:val="24"/>
                <w:szCs w:val="24"/>
              </w:rPr>
              <w:t>128068,87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3" w:type="dxa"/>
            <w:gridSpan w:val="2"/>
          </w:tcPr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Земельный пай (3шт)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для ведения личного подсобного хозяйства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3" w:type="dxa"/>
            <w:gridSpan w:val="2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708000 кв. м</w:t>
            </w:r>
          </w:p>
          <w:p w:rsidR="004F429E" w:rsidRDefault="004F429E" w:rsidP="009A4D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54" w:type="dxa"/>
            <w:gridSpan w:val="2"/>
          </w:tcPr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E" w:rsidRDefault="004F429E" w:rsidP="009A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7E08" w:rsidRDefault="00817E08"/>
    <w:sectPr w:rsidR="00817E08" w:rsidSect="004F4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29E"/>
    <w:rsid w:val="004F429E"/>
    <w:rsid w:val="00817E08"/>
    <w:rsid w:val="00E2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4F429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F4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F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F42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2018-12-03T15:29:00Z</dcterms:created>
  <dcterms:modified xsi:type="dcterms:W3CDTF">2018-12-03T15:38:00Z</dcterms:modified>
</cp:coreProperties>
</file>